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E4" w:rsidRDefault="00FB5B2B">
      <w:r w:rsidRPr="001B09E4">
        <mc:AlternateContent>
          <mc:Choice Requires="wps">
            <w:drawing>
              <wp:anchor distT="36576" distB="36576" distL="36576" distR="36576" simplePos="0" relativeHeight="251660288" behindDoc="0" locked="0" layoutInCell="1" allowOverlap="1" wp14:anchorId="522A1100" wp14:editId="32DB026B">
                <wp:simplePos x="0" y="0"/>
                <wp:positionH relativeFrom="column">
                  <wp:posOffset>-288290</wp:posOffset>
                </wp:positionH>
                <wp:positionV relativeFrom="paragraph">
                  <wp:posOffset>-718185</wp:posOffset>
                </wp:positionV>
                <wp:extent cx="2866390" cy="1743710"/>
                <wp:effectExtent l="19050" t="19050" r="2124710" b="46990"/>
                <wp:wrapNone/>
                <wp:docPr id="4" name="Oval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6390" cy="1743710"/>
                        </a:xfrm>
                        <a:prstGeom prst="wedgeEllipseCallout">
                          <a:avLst>
                            <a:gd name="adj1" fmla="val 121056"/>
                            <a:gd name="adj2" fmla="val -15301"/>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B09E4" w:rsidRDefault="001B09E4" w:rsidP="001B09E4">
                            <w:pPr>
                              <w:widowControl w:val="0"/>
                              <w:jc w:val="center"/>
                              <w:rPr>
                                <w:rFonts w:ascii="Candy Round BTN" w:hAnsi="Candy Round BTN"/>
                                <w:b/>
                                <w:bCs/>
                                <w:sz w:val="36"/>
                                <w:szCs w:val="36"/>
                              </w:rPr>
                            </w:pPr>
                            <w:r>
                              <w:rPr>
                                <w:rFonts w:ascii="Candy Round BTN" w:hAnsi="Candy Round BTN"/>
                                <w:b/>
                                <w:bCs/>
                                <w:sz w:val="36"/>
                                <w:szCs w:val="36"/>
                              </w:rPr>
                              <w:t xml:space="preserve">Can’t I </w:t>
                            </w:r>
                            <w:proofErr w:type="gramStart"/>
                            <w:r>
                              <w:rPr>
                                <w:rFonts w:ascii="Candy Round BTN" w:hAnsi="Candy Round BTN"/>
                                <w:b/>
                                <w:bCs/>
                                <w:sz w:val="36"/>
                                <w:szCs w:val="36"/>
                              </w:rPr>
                              <w:t>get</w:t>
                            </w:r>
                            <w:proofErr w:type="gramEnd"/>
                            <w:r>
                              <w:rPr>
                                <w:rFonts w:ascii="Candy Round BTN" w:hAnsi="Candy Round BTN"/>
                                <w:b/>
                                <w:bCs/>
                                <w:sz w:val="36"/>
                                <w:szCs w:val="36"/>
                              </w:rPr>
                              <w:t xml:space="preserve"> </w:t>
                            </w:r>
                          </w:p>
                          <w:p w:rsidR="001B09E4" w:rsidRDefault="001B09E4" w:rsidP="001B09E4">
                            <w:pPr>
                              <w:widowControl w:val="0"/>
                              <w:jc w:val="center"/>
                              <w:rPr>
                                <w:rFonts w:ascii="Candy Round BTN" w:hAnsi="Candy Round BTN"/>
                                <w:b/>
                                <w:bCs/>
                                <w:sz w:val="36"/>
                                <w:szCs w:val="36"/>
                              </w:rPr>
                            </w:pPr>
                            <w:proofErr w:type="gramStart"/>
                            <w:r>
                              <w:rPr>
                                <w:rFonts w:ascii="Candy Round BTN" w:hAnsi="Candy Round BTN"/>
                                <w:b/>
                                <w:bCs/>
                                <w:sz w:val="36"/>
                                <w:szCs w:val="36"/>
                              </w:rPr>
                              <w:t>Type to Learn 4?</w:t>
                            </w:r>
                            <w:proofErr w:type="gramEnd"/>
                            <w:r>
                              <w:rPr>
                                <w:rFonts w:ascii="Candy Round BTN" w:hAnsi="Candy Round BTN"/>
                                <w:b/>
                                <w:bCs/>
                                <w:sz w:val="36"/>
                                <w:szCs w:val="36"/>
                              </w:rPr>
                              <w:t xml:space="preserve">  </w:t>
                            </w:r>
                          </w:p>
                          <w:p w:rsidR="001B09E4" w:rsidRDefault="001B09E4" w:rsidP="001B09E4">
                            <w:pPr>
                              <w:widowControl w:val="0"/>
                              <w:jc w:val="center"/>
                              <w:rPr>
                                <w:rFonts w:ascii="Candy Round BTN" w:hAnsi="Candy Round BTN"/>
                                <w:b/>
                                <w:bCs/>
                                <w:sz w:val="36"/>
                                <w:szCs w:val="36"/>
                              </w:rPr>
                            </w:pPr>
                            <w:r>
                              <w:rPr>
                                <w:rFonts w:ascii="Candy Round BTN" w:hAnsi="Candy Round BTN"/>
                                <w:b/>
                                <w:bCs/>
                                <w:sz w:val="36"/>
                                <w:szCs w:val="36"/>
                              </w:rPr>
                              <w:t>Everybody has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 o:spid="_x0000_s1026" type="#_x0000_t63" style="position:absolute;margin-left:-22.7pt;margin-top:-56.55pt;width:225.7pt;height:137.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" adj="36948,7495" filled="f" strokecolor="black [0]" insetpen="t">
                <v:shadow color="#eeece1"/>
                <v:textbox inset="2.88pt,2.88pt,2.88pt,2.88pt">
                  <w:txbxContent>
                    <w:p w:rsidR="001B09E4" w:rsidRDefault="001B09E4" w:rsidP="001B09E4">
                      <w:pPr>
                        <w:widowControl w:val="0"/>
                        <w:jc w:val="center"/>
                        <w:rPr>
                          <w:rFonts w:ascii="Candy Round BTN" w:hAnsi="Candy Round BTN"/>
                          <w:b/>
                          <w:bCs/>
                          <w:sz w:val="36"/>
                          <w:szCs w:val="36"/>
                        </w:rPr>
                      </w:pPr>
                      <w:r>
                        <w:rPr>
                          <w:rFonts w:ascii="Candy Round BTN" w:hAnsi="Candy Round BTN"/>
                          <w:b/>
                          <w:bCs/>
                          <w:sz w:val="36"/>
                          <w:szCs w:val="36"/>
                        </w:rPr>
                        <w:t xml:space="preserve">Can’t I </w:t>
                      </w:r>
                      <w:proofErr w:type="gramStart"/>
                      <w:r>
                        <w:rPr>
                          <w:rFonts w:ascii="Candy Round BTN" w:hAnsi="Candy Round BTN"/>
                          <w:b/>
                          <w:bCs/>
                          <w:sz w:val="36"/>
                          <w:szCs w:val="36"/>
                        </w:rPr>
                        <w:t>get</w:t>
                      </w:r>
                      <w:proofErr w:type="gramEnd"/>
                      <w:r>
                        <w:rPr>
                          <w:rFonts w:ascii="Candy Round BTN" w:hAnsi="Candy Round BTN"/>
                          <w:b/>
                          <w:bCs/>
                          <w:sz w:val="36"/>
                          <w:szCs w:val="36"/>
                        </w:rPr>
                        <w:t xml:space="preserve"> </w:t>
                      </w:r>
                    </w:p>
                    <w:p w:rsidR="001B09E4" w:rsidRDefault="001B09E4" w:rsidP="001B09E4">
                      <w:pPr>
                        <w:widowControl w:val="0"/>
                        <w:jc w:val="center"/>
                        <w:rPr>
                          <w:rFonts w:ascii="Candy Round BTN" w:hAnsi="Candy Round BTN"/>
                          <w:b/>
                          <w:bCs/>
                          <w:sz w:val="36"/>
                          <w:szCs w:val="36"/>
                        </w:rPr>
                      </w:pPr>
                      <w:proofErr w:type="gramStart"/>
                      <w:r>
                        <w:rPr>
                          <w:rFonts w:ascii="Candy Round BTN" w:hAnsi="Candy Round BTN"/>
                          <w:b/>
                          <w:bCs/>
                          <w:sz w:val="36"/>
                          <w:szCs w:val="36"/>
                        </w:rPr>
                        <w:t>Type to Learn 4?</w:t>
                      </w:r>
                      <w:proofErr w:type="gramEnd"/>
                      <w:r>
                        <w:rPr>
                          <w:rFonts w:ascii="Candy Round BTN" w:hAnsi="Candy Round BTN"/>
                          <w:b/>
                          <w:bCs/>
                          <w:sz w:val="36"/>
                          <w:szCs w:val="36"/>
                        </w:rPr>
                        <w:t xml:space="preserve">  </w:t>
                      </w:r>
                    </w:p>
                    <w:p w:rsidR="001B09E4" w:rsidRDefault="001B09E4" w:rsidP="001B09E4">
                      <w:pPr>
                        <w:widowControl w:val="0"/>
                        <w:jc w:val="center"/>
                        <w:rPr>
                          <w:rFonts w:ascii="Candy Round BTN" w:hAnsi="Candy Round BTN"/>
                          <w:b/>
                          <w:bCs/>
                          <w:sz w:val="36"/>
                          <w:szCs w:val="36"/>
                        </w:rPr>
                      </w:pPr>
                      <w:r>
                        <w:rPr>
                          <w:rFonts w:ascii="Candy Round BTN" w:hAnsi="Candy Round BTN"/>
                          <w:b/>
                          <w:bCs/>
                          <w:sz w:val="36"/>
                          <w:szCs w:val="36"/>
                        </w:rPr>
                        <w:t>Everybody has it!</w:t>
                      </w:r>
                    </w:p>
                  </w:txbxContent>
                </v:textbox>
              </v:shape>
            </w:pict>
          </mc:Fallback>
        </mc:AlternateContent>
      </w:r>
      <w:r w:rsidR="001B09E4" w:rsidRPr="001B09E4">
        <w:drawing>
          <wp:anchor distT="0" distB="0" distL="114300" distR="114300" simplePos="0" relativeHeight="251659264" behindDoc="0" locked="0" layoutInCell="1" allowOverlap="1" wp14:anchorId="0ACDFF77" wp14:editId="1BCE3DEB">
            <wp:simplePos x="0" y="0"/>
            <wp:positionH relativeFrom="column">
              <wp:posOffset>4495800</wp:posOffset>
            </wp:positionH>
            <wp:positionV relativeFrom="paragraph">
              <wp:posOffset>-683895</wp:posOffset>
            </wp:positionV>
            <wp:extent cx="1473835" cy="1886585"/>
            <wp:effectExtent l="0" t="0" r="0" b="0"/>
            <wp:wrapNone/>
            <wp:docPr id="5" name="Picture 5" descr="boy-outline-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outline-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83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9E4" w:rsidRDefault="001B09E4"/>
    <w:p w:rsidR="001B09E4" w:rsidRDefault="001B09E4"/>
    <w:p w:rsidR="001B09E4" w:rsidRDefault="001B09E4">
      <w:r>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14:anchorId="3A6E2BD8" wp14:editId="2F94DD61">
                <wp:simplePos x="0" y="0"/>
                <wp:positionH relativeFrom="column">
                  <wp:posOffset>-565150</wp:posOffset>
                </wp:positionH>
                <wp:positionV relativeFrom="paragraph">
                  <wp:posOffset>66040</wp:posOffset>
                </wp:positionV>
                <wp:extent cx="6683375" cy="409829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409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B5B2B" w:rsidRDefault="00FB5B2B" w:rsidP="001B09E4">
                            <w:pPr>
                              <w:widowControl w:val="0"/>
                              <w:jc w:val="center"/>
                              <w:rPr>
                                <w:rFonts w:ascii="Candy Round BTN" w:hAnsi="Candy Round BTN"/>
                                <w:sz w:val="36"/>
                                <w:szCs w:val="36"/>
                              </w:rPr>
                            </w:pPr>
                          </w:p>
                          <w:p w:rsidR="001B09E4" w:rsidRDefault="001B09E4" w:rsidP="001B09E4">
                            <w:pPr>
                              <w:widowControl w:val="0"/>
                              <w:jc w:val="center"/>
                              <w:rPr>
                                <w:rFonts w:ascii="Candy Round BTN" w:hAnsi="Candy Round BTN"/>
                                <w:sz w:val="36"/>
                                <w:szCs w:val="36"/>
                              </w:rPr>
                            </w:pPr>
                            <w:bookmarkStart w:id="0" w:name="_GoBack"/>
                            <w:bookmarkEnd w:id="0"/>
                            <w:r>
                              <w:rPr>
                                <w:rFonts w:ascii="Candy Round BTN" w:hAnsi="Candy Round BTN"/>
                                <w:sz w:val="36"/>
                                <w:szCs w:val="36"/>
                              </w:rPr>
                              <w:t xml:space="preserve">This time it’s true.  Everyone DOES have it!   </w:t>
                            </w:r>
                          </w:p>
                          <w:p w:rsidR="001B09E4" w:rsidRDefault="001B09E4" w:rsidP="00FB5B2B">
                            <w:pPr>
                              <w:widowControl w:val="0"/>
                              <w:jc w:val="center"/>
                              <w:rPr>
                                <w:rFonts w:ascii="Candy Round BTN" w:hAnsi="Candy Round BTN"/>
                                <w:sz w:val="24"/>
                                <w:szCs w:val="24"/>
                              </w:rPr>
                            </w:pPr>
                            <w:r>
                              <w:rPr>
                                <w:rFonts w:ascii="Candy Round BTN" w:hAnsi="Candy Round BTN"/>
                                <w:sz w:val="24"/>
                                <w:szCs w:val="24"/>
                              </w:rPr>
                              <w:t>Ridgefield Public Schools has purchased Type to Learn 4 and you can download it to your home computer.  Simply follow the directions on the back of this page.</w:t>
                            </w:r>
                          </w:p>
                          <w:p w:rsidR="001B09E4" w:rsidRDefault="001B09E4" w:rsidP="001B09E4">
                            <w:pPr>
                              <w:spacing w:line="360" w:lineRule="auto"/>
                              <w:ind w:firstLine="720"/>
                              <w:rPr>
                                <w:rFonts w:ascii="Candy Round BTN" w:hAnsi="Candy Round BTN"/>
                                <w:sz w:val="24"/>
                                <w:szCs w:val="24"/>
                              </w:rPr>
                            </w:pPr>
                            <w:r>
                              <w:rPr>
                                <w:rFonts w:ascii="Candy Round BTN" w:hAnsi="Candy Round BTN"/>
                                <w:sz w:val="24"/>
                                <w:szCs w:val="24"/>
                              </w:rPr>
                              <w:tab/>
                              <w:t>Keyboarding skills are a necessity for today’s students in the classroom and throughout their lives.  The new Common Core State Standards assessments will be administered on the computer. Students need instruction and practice to develop ergonomic technique, accuracy, speed, and confidence to use the keyboard effectively.  Type to Learn 4 provides that instruction and practice through skill lessons and fun practice activities.  Ridgefield Public Library has added the program to the computers in the children’s section and you can download the program to any home computer.   Get a head start on next year’s lessons at home this summer.</w:t>
                            </w:r>
                          </w:p>
                          <w:p w:rsidR="001B09E4" w:rsidRDefault="001B09E4" w:rsidP="001B09E4">
                            <w:pPr>
                              <w:spacing w:line="360" w:lineRule="auto"/>
                              <w:ind w:firstLine="720"/>
                              <w:rPr>
                                <w:rFonts w:ascii="Candy Round BTN" w:hAnsi="Candy Round BTN"/>
                                <w:sz w:val="24"/>
                                <w:szCs w:val="24"/>
                              </w:rPr>
                            </w:pPr>
                            <w:r>
                              <w:rPr>
                                <w:rFonts w:ascii="Candy Round BTN" w:hAnsi="Candy Round BTN"/>
                                <w:sz w:val="24"/>
                                <w:szCs w:val="24"/>
                              </w:rPr>
                              <w:t>Our goals for students are as follows:</w:t>
                            </w:r>
                          </w:p>
                          <w:p w:rsidR="001B09E4" w:rsidRDefault="001B09E4" w:rsidP="001B09E4">
                            <w:pPr>
                              <w:spacing w:line="360" w:lineRule="auto"/>
                              <w:ind w:firstLine="720"/>
                              <w:rPr>
                                <w:rFonts w:ascii="Candy Round BTN" w:hAnsi="Candy Round BTN"/>
                                <w:sz w:val="28"/>
                                <w:szCs w:val="28"/>
                              </w:rPr>
                            </w:pPr>
                            <w:r>
                              <w:rPr>
                                <w:rFonts w:ascii="Candy Round BTN" w:hAnsi="Candy Round BTN"/>
                                <w:sz w:val="28"/>
                                <w:szCs w:val="28"/>
                              </w:rPr>
                              <w:t> </w:t>
                            </w:r>
                          </w:p>
                          <w:p w:rsidR="001B09E4" w:rsidRDefault="001B09E4" w:rsidP="001B09E4">
                            <w:pPr>
                              <w:widowControl w:val="0"/>
                              <w:rPr>
                                <w:rFonts w:ascii="Candy Round BTN" w:hAnsi="Candy Round BTN"/>
                                <w:sz w:val="28"/>
                                <w:szCs w:val="28"/>
                              </w:rPr>
                            </w:pPr>
                            <w:r>
                              <w:rPr>
                                <w:rFonts w:ascii="Candy Round BTN" w:hAnsi="Candy Round BTN"/>
                                <w:sz w:val="28"/>
                                <w:szCs w:val="28"/>
                              </w:rPr>
                              <w:t> </w:t>
                            </w:r>
                          </w:p>
                          <w:p w:rsidR="001B09E4" w:rsidRDefault="001B09E4" w:rsidP="001B09E4">
                            <w:pPr>
                              <w:widowControl w:val="0"/>
                              <w:rPr>
                                <w:rFonts w:ascii="Candy Round BTN" w:hAnsi="Candy Round BTN"/>
                                <w:sz w:val="28"/>
                                <w:szCs w:val="28"/>
                              </w:rPr>
                            </w:pPr>
                            <w:r>
                              <w:rPr>
                                <w:rFonts w:ascii="Candy Round BTN" w:hAnsi="Candy Round BTN"/>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4.5pt;margin-top:5.2pt;width:526.25pt;height:32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" filled="f" stroked="f" strokecolor="black [0]" insetpen="t">
                <v:textbox inset="2.88pt,2.88pt,2.88pt,2.88pt">
                  <w:txbxContent>
                    <w:p w:rsidR="00FB5B2B" w:rsidRDefault="00FB5B2B" w:rsidP="001B09E4">
                      <w:pPr>
                        <w:widowControl w:val="0"/>
                        <w:jc w:val="center"/>
                        <w:rPr>
                          <w:rFonts w:ascii="Candy Round BTN" w:hAnsi="Candy Round BTN"/>
                          <w:sz w:val="36"/>
                          <w:szCs w:val="36"/>
                        </w:rPr>
                      </w:pPr>
                    </w:p>
                    <w:p w:rsidR="001B09E4" w:rsidRDefault="001B09E4" w:rsidP="001B09E4">
                      <w:pPr>
                        <w:widowControl w:val="0"/>
                        <w:jc w:val="center"/>
                        <w:rPr>
                          <w:rFonts w:ascii="Candy Round BTN" w:hAnsi="Candy Round BTN"/>
                          <w:sz w:val="36"/>
                          <w:szCs w:val="36"/>
                        </w:rPr>
                      </w:pPr>
                      <w:bookmarkStart w:id="1" w:name="_GoBack"/>
                      <w:bookmarkEnd w:id="1"/>
                      <w:r>
                        <w:rPr>
                          <w:rFonts w:ascii="Candy Round BTN" w:hAnsi="Candy Round BTN"/>
                          <w:sz w:val="36"/>
                          <w:szCs w:val="36"/>
                        </w:rPr>
                        <w:t xml:space="preserve">This time it’s true.  Everyone DOES have it!   </w:t>
                      </w:r>
                    </w:p>
                    <w:p w:rsidR="001B09E4" w:rsidRDefault="001B09E4" w:rsidP="00FB5B2B">
                      <w:pPr>
                        <w:widowControl w:val="0"/>
                        <w:jc w:val="center"/>
                        <w:rPr>
                          <w:rFonts w:ascii="Candy Round BTN" w:hAnsi="Candy Round BTN"/>
                          <w:sz w:val="24"/>
                          <w:szCs w:val="24"/>
                        </w:rPr>
                      </w:pPr>
                      <w:r>
                        <w:rPr>
                          <w:rFonts w:ascii="Candy Round BTN" w:hAnsi="Candy Round BTN"/>
                          <w:sz w:val="24"/>
                          <w:szCs w:val="24"/>
                        </w:rPr>
                        <w:t>Ridgefield Public Schools has purchased Type to Learn 4 and you can download it to your home computer.  Simply follow the directions on the back of this page.</w:t>
                      </w:r>
                    </w:p>
                    <w:p w:rsidR="001B09E4" w:rsidRDefault="001B09E4" w:rsidP="001B09E4">
                      <w:pPr>
                        <w:spacing w:line="360" w:lineRule="auto"/>
                        <w:ind w:firstLine="720"/>
                        <w:rPr>
                          <w:rFonts w:ascii="Candy Round BTN" w:hAnsi="Candy Round BTN"/>
                          <w:sz w:val="24"/>
                          <w:szCs w:val="24"/>
                        </w:rPr>
                      </w:pPr>
                      <w:r>
                        <w:rPr>
                          <w:rFonts w:ascii="Candy Round BTN" w:hAnsi="Candy Round BTN"/>
                          <w:sz w:val="24"/>
                          <w:szCs w:val="24"/>
                        </w:rPr>
                        <w:tab/>
                        <w:t>Keyboarding skills are a necessity for today’s students in the classroom and throughout their lives.  The new Common Core State Standards assessments will be administered on the computer. Students need instruction and practice to develop ergonomic technique, accuracy, speed, and confidence to use the keyboard effectively.  Type to Learn 4 provides that instruction and practice through skill lessons and fun practice activities.  Ridgefield Public Library has added the program to the computers in the children’s section and you can download the program to any home computer.   Get a head start on next year’s lessons at home this summer.</w:t>
                      </w:r>
                    </w:p>
                    <w:p w:rsidR="001B09E4" w:rsidRDefault="001B09E4" w:rsidP="001B09E4">
                      <w:pPr>
                        <w:spacing w:line="360" w:lineRule="auto"/>
                        <w:ind w:firstLine="720"/>
                        <w:rPr>
                          <w:rFonts w:ascii="Candy Round BTN" w:hAnsi="Candy Round BTN"/>
                          <w:sz w:val="24"/>
                          <w:szCs w:val="24"/>
                        </w:rPr>
                      </w:pPr>
                      <w:r>
                        <w:rPr>
                          <w:rFonts w:ascii="Candy Round BTN" w:hAnsi="Candy Round BTN"/>
                          <w:sz w:val="24"/>
                          <w:szCs w:val="24"/>
                        </w:rPr>
                        <w:t>Our goals for students are as follows:</w:t>
                      </w:r>
                    </w:p>
                    <w:p w:rsidR="001B09E4" w:rsidRDefault="001B09E4" w:rsidP="001B09E4">
                      <w:pPr>
                        <w:spacing w:line="360" w:lineRule="auto"/>
                        <w:ind w:firstLine="720"/>
                        <w:rPr>
                          <w:rFonts w:ascii="Candy Round BTN" w:hAnsi="Candy Round BTN"/>
                          <w:sz w:val="28"/>
                          <w:szCs w:val="28"/>
                        </w:rPr>
                      </w:pPr>
                      <w:r>
                        <w:rPr>
                          <w:rFonts w:ascii="Candy Round BTN" w:hAnsi="Candy Round BTN"/>
                          <w:sz w:val="28"/>
                          <w:szCs w:val="28"/>
                        </w:rPr>
                        <w:t> </w:t>
                      </w:r>
                    </w:p>
                    <w:p w:rsidR="001B09E4" w:rsidRDefault="001B09E4" w:rsidP="001B09E4">
                      <w:pPr>
                        <w:widowControl w:val="0"/>
                        <w:rPr>
                          <w:rFonts w:ascii="Candy Round BTN" w:hAnsi="Candy Round BTN"/>
                          <w:sz w:val="28"/>
                          <w:szCs w:val="28"/>
                        </w:rPr>
                      </w:pPr>
                      <w:r>
                        <w:rPr>
                          <w:rFonts w:ascii="Candy Round BTN" w:hAnsi="Candy Round BTN"/>
                          <w:sz w:val="28"/>
                          <w:szCs w:val="28"/>
                        </w:rPr>
                        <w:t> </w:t>
                      </w:r>
                    </w:p>
                    <w:p w:rsidR="001B09E4" w:rsidRDefault="001B09E4" w:rsidP="001B09E4">
                      <w:pPr>
                        <w:widowControl w:val="0"/>
                        <w:rPr>
                          <w:rFonts w:ascii="Candy Round BTN" w:hAnsi="Candy Round BTN"/>
                          <w:sz w:val="28"/>
                          <w:szCs w:val="28"/>
                        </w:rPr>
                      </w:pPr>
                      <w:r>
                        <w:rPr>
                          <w:rFonts w:ascii="Candy Round BTN" w:hAnsi="Candy Round BTN"/>
                          <w:sz w:val="28"/>
                          <w:szCs w:val="28"/>
                        </w:rPr>
                        <w:t> </w:t>
                      </w:r>
                    </w:p>
                  </w:txbxContent>
                </v:textbox>
              </v:shape>
            </w:pict>
          </mc:Fallback>
        </mc:AlternateContent>
      </w:r>
    </w:p>
    <w:p w:rsidR="001B09E4" w:rsidRDefault="001B09E4" w:rsidP="001B09E4">
      <w:pPr>
        <w:spacing w:after="0" w:line="240" w:lineRule="auto"/>
        <w:rPr>
          <w:rFonts w:ascii="Times New Roman" w:hAnsi="Times New Roman"/>
          <w:sz w:val="24"/>
          <w:szCs w:val="24"/>
        </w:rPr>
      </w:pPr>
    </w:p>
    <w:p w:rsidR="001B09E4" w:rsidRDefault="001B09E4" w:rsidP="001B09E4">
      <w:pPr>
        <w:spacing w:after="0" w:line="240" w:lineRule="auto"/>
        <w:rPr>
          <w:rFonts w:ascii="Times New Roman" w:hAnsi="Times New Roman"/>
          <w:sz w:val="24"/>
          <w:szCs w:val="24"/>
        </w:rPr>
      </w:pPr>
    </w:p>
    <w:p w:rsidR="001B09E4" w:rsidRDefault="001B09E4" w:rsidP="001B09E4">
      <w:pPr>
        <w:spacing w:after="0" w:line="240" w:lineRule="auto"/>
        <w:rPr>
          <w:rFonts w:ascii="Times New Roman" w:hAnsi="Times New Roman"/>
          <w:sz w:val="24"/>
          <w:szCs w:val="24"/>
        </w:rPr>
      </w:pPr>
    </w:p>
    <w:p w:rsidR="001B09E4" w:rsidRDefault="001B09E4" w:rsidP="001B09E4">
      <w:pPr>
        <w:spacing w:after="0" w:line="240" w:lineRule="auto"/>
        <w:rPr>
          <w:rFonts w:ascii="Times New Roman" w:hAnsi="Times New Roman"/>
          <w:sz w:val="24"/>
          <w:szCs w:val="24"/>
        </w:rPr>
      </w:pPr>
    </w:p>
    <w:p w:rsidR="001B09E4" w:rsidRDefault="001B09E4" w:rsidP="001B09E4">
      <w:pPr>
        <w:spacing w:after="0" w:line="240" w:lineRule="auto"/>
        <w:rPr>
          <w:rFonts w:ascii="Times New Roman" w:hAnsi="Times New Roman"/>
          <w:sz w:val="24"/>
          <w:szCs w:val="24"/>
        </w:rPr>
      </w:pPr>
    </w:p>
    <w:p w:rsidR="001B09E4" w:rsidRDefault="001B09E4" w:rsidP="001B09E4">
      <w:pPr>
        <w:spacing w:after="0" w:line="240" w:lineRule="auto"/>
        <w:rPr>
          <w:rFonts w:ascii="Times New Roman" w:hAnsi="Times New Roman"/>
          <w:sz w:val="24"/>
          <w:szCs w:val="24"/>
        </w:rPr>
      </w:pPr>
    </w:p>
    <w:p w:rsidR="001B09E4" w:rsidRDefault="001B09E4" w:rsidP="001B09E4">
      <w:pPr>
        <w:spacing w:after="0" w:line="240" w:lineRule="auto"/>
        <w:rPr>
          <w:rFonts w:ascii="Times New Roman" w:hAnsi="Times New Roman"/>
          <w:sz w:val="24"/>
          <w:szCs w:val="24"/>
        </w:rPr>
      </w:pPr>
    </w:p>
    <w:p w:rsidR="001B09E4" w:rsidRDefault="001B09E4" w:rsidP="001B09E4">
      <w:pPr>
        <w:spacing w:after="0" w:line="240" w:lineRule="auto"/>
        <w:rPr>
          <w:rFonts w:ascii="Times New Roman" w:hAnsi="Times New Roman"/>
          <w:sz w:val="24"/>
          <w:szCs w:val="24"/>
        </w:rPr>
      </w:pPr>
    </w:p>
    <w:p w:rsidR="001B09E4" w:rsidRDefault="001B09E4" w:rsidP="001B09E4">
      <w:pPr>
        <w:spacing w:after="0" w:line="240" w:lineRule="auto"/>
        <w:rPr>
          <w:rFonts w:ascii="Times New Roman" w:hAnsi="Times New Roman"/>
          <w:sz w:val="24"/>
          <w:szCs w:val="24"/>
        </w:rPr>
      </w:pPr>
    </w:p>
    <w:p w:rsidR="001B09E4" w:rsidRDefault="001B09E4" w:rsidP="001B09E4">
      <w:pPr>
        <w:spacing w:after="0" w:line="240" w:lineRule="auto"/>
        <w:rPr>
          <w:rFonts w:ascii="Times New Roman" w:hAnsi="Times New Roman"/>
          <w:sz w:val="24"/>
          <w:szCs w:val="24"/>
        </w:rPr>
      </w:pPr>
    </w:p>
    <w:p w:rsidR="001B09E4" w:rsidRDefault="001B09E4" w:rsidP="001B09E4">
      <w:pPr>
        <w:spacing w:after="0" w:line="240" w:lineRule="auto"/>
        <w:rPr>
          <w:rFonts w:ascii="Times New Roman" w:hAnsi="Times New Roman"/>
          <w:sz w:val="24"/>
          <w:szCs w:val="24"/>
        </w:rPr>
      </w:pPr>
    </w:p>
    <w:p w:rsidR="001B09E4" w:rsidRDefault="001B09E4" w:rsidP="001B09E4">
      <w:pPr>
        <w:spacing w:after="0" w:line="240" w:lineRule="auto"/>
        <w:rPr>
          <w:rFonts w:ascii="Times New Roman" w:hAnsi="Times New Roman"/>
          <w:sz w:val="24"/>
          <w:szCs w:val="24"/>
        </w:rPr>
      </w:pPr>
    </w:p>
    <w:p w:rsidR="001B09E4" w:rsidRDefault="001B09E4" w:rsidP="001B09E4">
      <w:pPr>
        <w:spacing w:after="0" w:line="240" w:lineRule="auto"/>
        <w:rPr>
          <w:rFonts w:ascii="Times New Roman" w:hAnsi="Times New Roman"/>
          <w:sz w:val="24"/>
          <w:szCs w:val="24"/>
        </w:rPr>
      </w:pPr>
    </w:p>
    <w:p w:rsidR="001B09E4" w:rsidRDefault="001B09E4" w:rsidP="001B09E4">
      <w:pPr>
        <w:spacing w:after="0" w:line="240" w:lineRule="auto"/>
        <w:rPr>
          <w:rFonts w:ascii="Times New Roman" w:hAnsi="Times New Roman"/>
          <w:sz w:val="24"/>
          <w:szCs w:val="24"/>
        </w:rPr>
      </w:pPr>
    </w:p>
    <w:p w:rsidR="001B09E4" w:rsidRDefault="001B09E4" w:rsidP="001B09E4">
      <w:pPr>
        <w:spacing w:after="0" w:line="240" w:lineRule="auto"/>
        <w:rPr>
          <w:rFonts w:ascii="Times New Roman" w:hAnsi="Times New Roman"/>
          <w:sz w:val="24"/>
          <w:szCs w:val="24"/>
        </w:rPr>
      </w:pPr>
    </w:p>
    <w:p w:rsidR="001B09E4" w:rsidRDefault="001B09E4" w:rsidP="001B09E4">
      <w:pPr>
        <w:spacing w:after="0" w:line="240" w:lineRule="auto"/>
        <w:rPr>
          <w:rFonts w:ascii="Times New Roman" w:hAnsi="Times New Roman"/>
          <w:sz w:val="24"/>
          <w:szCs w:val="24"/>
        </w:rPr>
      </w:pPr>
    </w:p>
    <w:p w:rsidR="001B09E4" w:rsidRDefault="001B09E4" w:rsidP="001B09E4">
      <w:pPr>
        <w:spacing w:after="0" w:line="240" w:lineRule="auto"/>
        <w:rPr>
          <w:rFonts w:ascii="Times New Roman" w:hAnsi="Times New Roman"/>
          <w:sz w:val="24"/>
          <w:szCs w:val="24"/>
        </w:rPr>
      </w:pPr>
    </w:p>
    <w:p w:rsidR="001B09E4" w:rsidRDefault="001B09E4" w:rsidP="001B09E4">
      <w:pPr>
        <w:spacing w:after="0" w:line="240" w:lineRule="auto"/>
        <w:rPr>
          <w:rFonts w:ascii="Times New Roman" w:hAnsi="Times New Roman"/>
          <w:sz w:val="24"/>
          <w:szCs w:val="24"/>
        </w:rPr>
      </w:pPr>
    </w:p>
    <w:p w:rsidR="001B09E4" w:rsidRDefault="001B09E4" w:rsidP="001B09E4">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36576" distB="36576" distL="36576" distR="36576" simplePos="0" relativeHeight="251664384" behindDoc="0" locked="0" layoutInCell="1" allowOverlap="1" wp14:anchorId="487C2CFA" wp14:editId="5ED65FD7">
                <wp:simplePos x="0" y="0"/>
                <wp:positionH relativeFrom="column">
                  <wp:posOffset>819150</wp:posOffset>
                </wp:positionH>
                <wp:positionV relativeFrom="paragraph">
                  <wp:posOffset>6061710</wp:posOffset>
                </wp:positionV>
                <wp:extent cx="6143625" cy="2390140"/>
                <wp:effectExtent l="0"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43625" cy="23901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5pt;margin-top:477.3pt;width:483.75pt;height:188.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" filled="f" stroked="f" insetpen="t">
                <v:shadow color="#eeece1"/>
                <o:lock v:ext="edit" shapetype="t"/>
                <v:textbox inset="0,0,0,0"/>
              </v:rect>
            </w:pict>
          </mc:Fallback>
        </mc:AlternateContent>
      </w:r>
    </w:p>
    <w:tbl>
      <w:tblPr>
        <w:tblpPr w:leftFromText="180" w:rightFromText="180" w:vertAnchor="text" w:horzAnchor="margin" w:tblpY="84"/>
        <w:tblW w:w="9675" w:type="dxa"/>
        <w:tblCellMar>
          <w:left w:w="0" w:type="dxa"/>
          <w:right w:w="0" w:type="dxa"/>
        </w:tblCellMar>
        <w:tblLook w:val="04A0" w:firstRow="1" w:lastRow="0" w:firstColumn="1" w:lastColumn="0" w:noHBand="0" w:noVBand="1"/>
      </w:tblPr>
      <w:tblGrid>
        <w:gridCol w:w="2730"/>
        <w:gridCol w:w="6945"/>
      </w:tblGrid>
      <w:tr w:rsidR="001B09E4" w:rsidTr="001B09E4">
        <w:trPr>
          <w:trHeight w:val="650"/>
        </w:trPr>
        <w:tc>
          <w:tcPr>
            <w:tcW w:w="273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B09E4" w:rsidRDefault="001B09E4" w:rsidP="001B09E4">
            <w:pPr>
              <w:widowControl w:val="0"/>
              <w:spacing w:after="120" w:line="285" w:lineRule="auto"/>
              <w:rPr>
                <w:rFonts w:ascii="Calibri" w:hAnsi="Calibri"/>
                <w:b/>
                <w:bCs/>
                <w:color w:val="000000"/>
                <w:kern w:val="28"/>
                <w:sz w:val="24"/>
                <w:szCs w:val="24"/>
                <w:u w:val="single"/>
                <w14:cntxtAlts/>
              </w:rPr>
            </w:pPr>
            <w:r>
              <w:rPr>
                <w:b/>
                <w:bCs/>
                <w:sz w:val="24"/>
                <w:szCs w:val="24"/>
                <w:u w:val="single"/>
              </w:rPr>
              <w:t>By the end of…</w:t>
            </w:r>
          </w:p>
        </w:tc>
        <w:tc>
          <w:tcPr>
            <w:tcW w:w="694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B09E4" w:rsidRDefault="001B09E4" w:rsidP="001B09E4">
            <w:pPr>
              <w:widowControl w:val="0"/>
              <w:spacing w:after="120" w:line="285" w:lineRule="auto"/>
              <w:rPr>
                <w:rFonts w:ascii="Calibri" w:hAnsi="Calibri"/>
                <w:b/>
                <w:bCs/>
                <w:color w:val="000000"/>
                <w:kern w:val="28"/>
                <w:sz w:val="24"/>
                <w:szCs w:val="24"/>
                <w:u w:val="single"/>
                <w14:cntxtAlts/>
              </w:rPr>
            </w:pPr>
            <w:r>
              <w:rPr>
                <w:b/>
                <w:bCs/>
                <w:sz w:val="24"/>
                <w:szCs w:val="24"/>
                <w:u w:val="single"/>
              </w:rPr>
              <w:t>Students should complete lessons and assessments:</w:t>
            </w:r>
          </w:p>
        </w:tc>
      </w:tr>
      <w:tr w:rsidR="001B09E4" w:rsidTr="001B09E4">
        <w:trPr>
          <w:trHeight w:val="519"/>
        </w:trPr>
        <w:tc>
          <w:tcPr>
            <w:tcW w:w="273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B09E4" w:rsidRDefault="001B09E4" w:rsidP="001B09E4">
            <w:pPr>
              <w:widowControl w:val="0"/>
              <w:spacing w:after="120" w:line="285" w:lineRule="auto"/>
              <w:rPr>
                <w:rFonts w:ascii="Calibri" w:hAnsi="Calibri"/>
                <w:color w:val="000000"/>
                <w:kern w:val="28"/>
                <w:sz w:val="24"/>
                <w:szCs w:val="24"/>
                <w14:cntxtAlts/>
              </w:rPr>
            </w:pPr>
            <w:r>
              <w:rPr>
                <w:sz w:val="24"/>
                <w:szCs w:val="24"/>
              </w:rPr>
              <w:t>Kindergarten</w:t>
            </w:r>
          </w:p>
        </w:tc>
        <w:tc>
          <w:tcPr>
            <w:tcW w:w="694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B09E4" w:rsidRDefault="001B09E4" w:rsidP="001B09E4">
            <w:pPr>
              <w:widowControl w:val="0"/>
              <w:spacing w:after="120" w:line="285" w:lineRule="auto"/>
              <w:rPr>
                <w:rFonts w:ascii="Calibri" w:hAnsi="Calibri"/>
                <w:color w:val="000000"/>
                <w:kern w:val="28"/>
                <w:sz w:val="24"/>
                <w:szCs w:val="24"/>
                <w14:cntxtAlts/>
              </w:rPr>
            </w:pPr>
            <w:r>
              <w:rPr>
                <w:sz w:val="24"/>
                <w:szCs w:val="24"/>
              </w:rPr>
              <w:t>Lessons A, B, 1, 2</w:t>
            </w:r>
          </w:p>
        </w:tc>
      </w:tr>
      <w:tr w:rsidR="001B09E4" w:rsidTr="001B09E4">
        <w:trPr>
          <w:trHeight w:val="519"/>
        </w:trPr>
        <w:tc>
          <w:tcPr>
            <w:tcW w:w="273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B09E4" w:rsidRDefault="001B09E4" w:rsidP="001B09E4">
            <w:pPr>
              <w:widowControl w:val="0"/>
              <w:spacing w:after="120" w:line="285" w:lineRule="auto"/>
              <w:rPr>
                <w:rFonts w:ascii="Calibri" w:hAnsi="Calibri"/>
                <w:color w:val="000000"/>
                <w:kern w:val="28"/>
                <w:sz w:val="24"/>
                <w:szCs w:val="24"/>
                <w14:cntxtAlts/>
              </w:rPr>
            </w:pPr>
            <w:r>
              <w:rPr>
                <w:sz w:val="24"/>
                <w:szCs w:val="24"/>
              </w:rPr>
              <w:t>First Grade</w:t>
            </w:r>
          </w:p>
        </w:tc>
        <w:tc>
          <w:tcPr>
            <w:tcW w:w="694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B09E4" w:rsidRDefault="001B09E4" w:rsidP="001B09E4">
            <w:pPr>
              <w:widowControl w:val="0"/>
              <w:spacing w:after="120" w:line="285" w:lineRule="auto"/>
              <w:rPr>
                <w:rFonts w:ascii="Calibri" w:hAnsi="Calibri"/>
                <w:color w:val="000000"/>
                <w:kern w:val="28"/>
                <w:sz w:val="24"/>
                <w:szCs w:val="24"/>
                <w14:cntxtAlts/>
              </w:rPr>
            </w:pPr>
            <w:r>
              <w:rPr>
                <w:sz w:val="24"/>
                <w:szCs w:val="24"/>
              </w:rPr>
              <w:t>Lessons 3, 4, 5, 6, 7, and assessments 1 and 2</w:t>
            </w:r>
          </w:p>
        </w:tc>
      </w:tr>
      <w:tr w:rsidR="001B09E4" w:rsidTr="001B09E4">
        <w:trPr>
          <w:trHeight w:val="519"/>
        </w:trPr>
        <w:tc>
          <w:tcPr>
            <w:tcW w:w="273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B09E4" w:rsidRDefault="001B09E4" w:rsidP="001B09E4">
            <w:pPr>
              <w:widowControl w:val="0"/>
              <w:spacing w:after="120" w:line="285" w:lineRule="auto"/>
              <w:rPr>
                <w:rFonts w:ascii="Calibri" w:hAnsi="Calibri"/>
                <w:color w:val="000000"/>
                <w:kern w:val="28"/>
                <w:sz w:val="24"/>
                <w:szCs w:val="24"/>
                <w14:cntxtAlts/>
              </w:rPr>
            </w:pPr>
            <w:r>
              <w:rPr>
                <w:sz w:val="24"/>
                <w:szCs w:val="24"/>
              </w:rPr>
              <w:t>Second Grade</w:t>
            </w:r>
          </w:p>
        </w:tc>
        <w:tc>
          <w:tcPr>
            <w:tcW w:w="694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B09E4" w:rsidRDefault="001B09E4" w:rsidP="001B09E4">
            <w:pPr>
              <w:widowControl w:val="0"/>
              <w:spacing w:after="120" w:line="285" w:lineRule="auto"/>
              <w:rPr>
                <w:rFonts w:ascii="Calibri" w:hAnsi="Calibri"/>
                <w:color w:val="000000"/>
                <w:kern w:val="28"/>
                <w:sz w:val="24"/>
                <w:szCs w:val="24"/>
                <w14:cntxtAlts/>
              </w:rPr>
            </w:pPr>
            <w:r>
              <w:rPr>
                <w:sz w:val="24"/>
                <w:szCs w:val="24"/>
              </w:rPr>
              <w:t>Lessons 8, 9, 10, 11,  12 and assessment 2</w:t>
            </w:r>
          </w:p>
        </w:tc>
      </w:tr>
      <w:tr w:rsidR="001B09E4" w:rsidTr="001B09E4">
        <w:trPr>
          <w:trHeight w:val="519"/>
        </w:trPr>
        <w:tc>
          <w:tcPr>
            <w:tcW w:w="273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B09E4" w:rsidRDefault="001B09E4" w:rsidP="001B09E4">
            <w:pPr>
              <w:widowControl w:val="0"/>
              <w:spacing w:after="120" w:line="285" w:lineRule="auto"/>
              <w:rPr>
                <w:rFonts w:ascii="Calibri" w:hAnsi="Calibri"/>
                <w:color w:val="000000"/>
                <w:kern w:val="28"/>
                <w:sz w:val="24"/>
                <w:szCs w:val="24"/>
                <w14:cntxtAlts/>
              </w:rPr>
            </w:pPr>
            <w:r>
              <w:rPr>
                <w:sz w:val="24"/>
                <w:szCs w:val="24"/>
              </w:rPr>
              <w:t>Third Grade</w:t>
            </w:r>
          </w:p>
        </w:tc>
        <w:tc>
          <w:tcPr>
            <w:tcW w:w="694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B09E4" w:rsidRDefault="001B09E4" w:rsidP="001B09E4">
            <w:pPr>
              <w:widowControl w:val="0"/>
              <w:spacing w:after="120" w:line="285" w:lineRule="auto"/>
              <w:rPr>
                <w:rFonts w:ascii="Calibri" w:hAnsi="Calibri"/>
                <w:color w:val="000000"/>
                <w:kern w:val="28"/>
                <w:sz w:val="24"/>
                <w:szCs w:val="24"/>
                <w14:cntxtAlts/>
              </w:rPr>
            </w:pPr>
            <w:r>
              <w:rPr>
                <w:sz w:val="24"/>
                <w:szCs w:val="24"/>
              </w:rPr>
              <w:t>Lessons 13, 14, 15, 16, 17, 18 and assessment 4</w:t>
            </w:r>
          </w:p>
        </w:tc>
      </w:tr>
      <w:tr w:rsidR="001B09E4" w:rsidTr="001B09E4">
        <w:trPr>
          <w:trHeight w:val="519"/>
        </w:trPr>
        <w:tc>
          <w:tcPr>
            <w:tcW w:w="273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B09E4" w:rsidRDefault="001B09E4" w:rsidP="001B09E4">
            <w:pPr>
              <w:widowControl w:val="0"/>
              <w:spacing w:after="120" w:line="285" w:lineRule="auto"/>
              <w:rPr>
                <w:rFonts w:ascii="Calibri" w:hAnsi="Calibri"/>
                <w:color w:val="000000"/>
                <w:kern w:val="28"/>
                <w:sz w:val="24"/>
                <w:szCs w:val="24"/>
                <w14:cntxtAlts/>
              </w:rPr>
            </w:pPr>
            <w:r>
              <w:rPr>
                <w:sz w:val="24"/>
                <w:szCs w:val="24"/>
              </w:rPr>
              <w:t>Fourth Grade</w:t>
            </w:r>
          </w:p>
        </w:tc>
        <w:tc>
          <w:tcPr>
            <w:tcW w:w="694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B09E4" w:rsidRDefault="001B09E4" w:rsidP="001B09E4">
            <w:pPr>
              <w:widowControl w:val="0"/>
              <w:spacing w:after="120" w:line="285" w:lineRule="auto"/>
              <w:rPr>
                <w:rFonts w:ascii="Calibri" w:hAnsi="Calibri"/>
                <w:color w:val="000000"/>
                <w:kern w:val="28"/>
                <w:sz w:val="24"/>
                <w:szCs w:val="24"/>
                <w14:cntxtAlts/>
              </w:rPr>
            </w:pPr>
            <w:r>
              <w:rPr>
                <w:sz w:val="24"/>
                <w:szCs w:val="24"/>
              </w:rPr>
              <w:t>Lessons 19, 20, 21, 22, 23 and assessment 5</w:t>
            </w:r>
          </w:p>
        </w:tc>
      </w:tr>
      <w:tr w:rsidR="001B09E4" w:rsidTr="001B09E4">
        <w:trPr>
          <w:trHeight w:val="519"/>
        </w:trPr>
        <w:tc>
          <w:tcPr>
            <w:tcW w:w="273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B09E4" w:rsidRDefault="001B09E4" w:rsidP="001B09E4">
            <w:pPr>
              <w:widowControl w:val="0"/>
              <w:spacing w:after="120" w:line="285" w:lineRule="auto"/>
              <w:rPr>
                <w:rFonts w:ascii="Calibri" w:hAnsi="Calibri"/>
                <w:color w:val="000000"/>
                <w:kern w:val="28"/>
                <w:sz w:val="24"/>
                <w:szCs w:val="24"/>
                <w14:cntxtAlts/>
              </w:rPr>
            </w:pPr>
            <w:r>
              <w:rPr>
                <w:sz w:val="24"/>
                <w:szCs w:val="24"/>
              </w:rPr>
              <w:t>Fifth Grade</w:t>
            </w:r>
          </w:p>
        </w:tc>
        <w:tc>
          <w:tcPr>
            <w:tcW w:w="694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1B09E4" w:rsidRDefault="001B09E4" w:rsidP="001B09E4">
            <w:pPr>
              <w:widowControl w:val="0"/>
              <w:spacing w:after="120" w:line="285" w:lineRule="auto"/>
              <w:rPr>
                <w:rFonts w:ascii="Calibri" w:hAnsi="Calibri"/>
                <w:color w:val="000000"/>
                <w:kern w:val="28"/>
                <w:sz w:val="24"/>
                <w:szCs w:val="24"/>
                <w14:cntxtAlts/>
              </w:rPr>
            </w:pPr>
            <w:r>
              <w:rPr>
                <w:sz w:val="24"/>
                <w:szCs w:val="24"/>
              </w:rPr>
              <w:t>Lessons 24, 25, 26, 27, 28</w:t>
            </w:r>
          </w:p>
        </w:tc>
      </w:tr>
    </w:tbl>
    <w:p w:rsidR="00517C85" w:rsidRDefault="00517C85">
      <w:r>
        <w:rPr>
          <w:rFonts w:ascii="Times New Roman" w:hAnsi="Times New Roman"/>
          <w:noProof/>
          <w:sz w:val="24"/>
          <w:szCs w:val="24"/>
        </w:rPr>
        <mc:AlternateContent>
          <mc:Choice Requires="wps">
            <w:drawing>
              <wp:anchor distT="36576" distB="36576" distL="36576" distR="36576" simplePos="0" relativeHeight="251666432" behindDoc="0" locked="0" layoutInCell="1" allowOverlap="1" wp14:anchorId="5AFC05FB" wp14:editId="117E665F">
                <wp:simplePos x="0" y="0"/>
                <wp:positionH relativeFrom="column">
                  <wp:posOffset>-200025</wp:posOffset>
                </wp:positionH>
                <wp:positionV relativeFrom="paragraph">
                  <wp:posOffset>3074035</wp:posOffset>
                </wp:positionV>
                <wp:extent cx="6086475" cy="11430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B09E4" w:rsidRDefault="001B09E4" w:rsidP="001B09E4">
                            <w:pPr>
                              <w:widowControl w:val="0"/>
                              <w:spacing w:after="60"/>
                              <w:jc w:val="center"/>
                            </w:pPr>
                            <w:r>
                              <w:t>Please contact me if you have any questions:</w:t>
                            </w:r>
                          </w:p>
                          <w:p w:rsidR="001B09E4" w:rsidRDefault="001B09E4" w:rsidP="001B09E4">
                            <w:pPr>
                              <w:widowControl w:val="0"/>
                              <w:spacing w:after="60"/>
                              <w:jc w:val="center"/>
                            </w:pPr>
                            <w:r>
                              <w:t xml:space="preserve">Holli Levy </w:t>
                            </w:r>
                          </w:p>
                          <w:p w:rsidR="001B09E4" w:rsidRDefault="001B09E4" w:rsidP="001B09E4">
                            <w:pPr>
                              <w:widowControl w:val="0"/>
                              <w:spacing w:after="60"/>
                              <w:jc w:val="center"/>
                            </w:pPr>
                            <w:r>
                              <w:t>Elementary Technology Integration Teacher</w:t>
                            </w:r>
                          </w:p>
                          <w:p w:rsidR="001B09E4" w:rsidRDefault="001B09E4" w:rsidP="001B09E4">
                            <w:pPr>
                              <w:widowControl w:val="0"/>
                              <w:spacing w:after="60"/>
                              <w:jc w:val="center"/>
                            </w:pPr>
                            <w:r>
                              <w:t>Ridgefield Public Schools</w:t>
                            </w:r>
                          </w:p>
                          <w:p w:rsidR="001B09E4" w:rsidRDefault="001B09E4" w:rsidP="001B09E4">
                            <w:pPr>
                              <w:widowControl w:val="0"/>
                              <w:spacing w:after="60"/>
                              <w:jc w:val="center"/>
                            </w:pPr>
                            <w:r>
                              <w:t>hlevy@ridgefield.org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75pt;margin-top:242.05pt;width:479.25pt;height:90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48dEgMAAL4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" filled="f" stroked="f" strokecolor="black [0]" insetpen="t">
                <v:textbox inset="2.88pt,2.88pt,2.88pt,2.88pt">
                  <w:txbxContent>
                    <w:p w:rsidR="001B09E4" w:rsidRDefault="001B09E4" w:rsidP="001B09E4">
                      <w:pPr>
                        <w:widowControl w:val="0"/>
                        <w:spacing w:after="60"/>
                        <w:jc w:val="center"/>
                      </w:pPr>
                      <w:r>
                        <w:t>Please contact me if you have any questions:</w:t>
                      </w:r>
                    </w:p>
                    <w:p w:rsidR="001B09E4" w:rsidRDefault="001B09E4" w:rsidP="001B09E4">
                      <w:pPr>
                        <w:widowControl w:val="0"/>
                        <w:spacing w:after="60"/>
                        <w:jc w:val="center"/>
                      </w:pPr>
                      <w:r>
                        <w:t xml:space="preserve">Holli Levy </w:t>
                      </w:r>
                    </w:p>
                    <w:p w:rsidR="001B09E4" w:rsidRDefault="001B09E4" w:rsidP="001B09E4">
                      <w:pPr>
                        <w:widowControl w:val="0"/>
                        <w:spacing w:after="60"/>
                        <w:jc w:val="center"/>
                      </w:pPr>
                      <w:r>
                        <w:t>Elementary Technology Integration Teacher</w:t>
                      </w:r>
                    </w:p>
                    <w:p w:rsidR="001B09E4" w:rsidRDefault="001B09E4" w:rsidP="001B09E4">
                      <w:pPr>
                        <w:widowControl w:val="0"/>
                        <w:spacing w:after="60"/>
                        <w:jc w:val="center"/>
                      </w:pPr>
                      <w:r>
                        <w:t>Ridgefield Public Schools</w:t>
                      </w:r>
                    </w:p>
                    <w:p w:rsidR="001B09E4" w:rsidRDefault="001B09E4" w:rsidP="001B09E4">
                      <w:pPr>
                        <w:widowControl w:val="0"/>
                        <w:spacing w:after="60"/>
                        <w:jc w:val="center"/>
                      </w:pPr>
                      <w:r>
                        <w:t>hlevy@ridgefield.org</w:t>
                      </w:r>
                    </w:p>
                  </w:txbxContent>
                </v:textbox>
              </v:shape>
            </w:pict>
          </mc:Fallback>
        </mc:AlternateContent>
      </w:r>
    </w:p>
    <w:p w:rsidR="00517C85" w:rsidRDefault="00517C85"/>
    <w:p w:rsidR="00517C85" w:rsidRDefault="00517C85" w:rsidP="00517C85">
      <w:pPr>
        <w:tabs>
          <w:tab w:val="left" w:pos="5445"/>
        </w:tabs>
        <w:rPr>
          <w:rFonts w:ascii="Lucida Bright" w:hAnsi="Lucida Bright"/>
          <w:sz w:val="21"/>
          <w:szCs w:val="21"/>
        </w:rPr>
      </w:pPr>
      <w:r>
        <w:rPr>
          <w:noProof/>
          <w:sz w:val="32"/>
          <w:szCs w:val="32"/>
        </w:rPr>
        <w:lastRenderedPageBreak/>
        <w:drawing>
          <wp:anchor distT="0" distB="0" distL="114300" distR="114300" simplePos="0" relativeHeight="251668480" behindDoc="0" locked="0" layoutInCell="1" allowOverlap="1">
            <wp:simplePos x="0" y="0"/>
            <wp:positionH relativeFrom="column">
              <wp:posOffset>-523875</wp:posOffset>
            </wp:positionH>
            <wp:positionV relativeFrom="paragraph">
              <wp:posOffset>-342900</wp:posOffset>
            </wp:positionV>
            <wp:extent cx="2743200" cy="2181225"/>
            <wp:effectExtent l="0" t="0" r="0" b="9525"/>
            <wp:wrapSquare wrapText="bothSides"/>
            <wp:docPr id="9" name="Picture 9" descr="http://briancameron.cmswiki.wikispaces.net/file/view/Large_TTL4.jpg/315798286/Large_TT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riancameron.cmswiki.wikispaces.net/file/view/Large_TTL4.jpg/315798286/Large_TTL4.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4320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C85" w:rsidRDefault="00517C85" w:rsidP="00517C85">
      <w:pPr>
        <w:tabs>
          <w:tab w:val="left" w:pos="5445"/>
        </w:tabs>
        <w:rPr>
          <w:rFonts w:ascii="Lucida Bright" w:hAnsi="Lucida Bright"/>
          <w:sz w:val="21"/>
          <w:szCs w:val="21"/>
        </w:rPr>
      </w:pPr>
    </w:p>
    <w:p w:rsidR="00517C85" w:rsidRPr="00517C85" w:rsidRDefault="00517C85" w:rsidP="00517C85">
      <w:pPr>
        <w:tabs>
          <w:tab w:val="left" w:pos="5445"/>
        </w:tabs>
        <w:rPr>
          <w:rFonts w:ascii="Lucida Bright" w:hAnsi="Lucida Bright"/>
          <w:sz w:val="32"/>
          <w:szCs w:val="32"/>
        </w:rPr>
      </w:pPr>
      <w:r w:rsidRPr="005657AD">
        <w:rPr>
          <w:rFonts w:ascii="Lucida Bright" w:hAnsi="Lucida Bright"/>
          <w:sz w:val="32"/>
          <w:szCs w:val="32"/>
        </w:rPr>
        <w:t>To download Type to Lear</w:t>
      </w:r>
      <w:r>
        <w:rPr>
          <w:rFonts w:ascii="Lucida Bright" w:hAnsi="Lucida Bright"/>
          <w:sz w:val="32"/>
          <w:szCs w:val="32"/>
        </w:rPr>
        <w:t>n</w:t>
      </w:r>
      <w:r w:rsidRPr="005657AD">
        <w:rPr>
          <w:rFonts w:ascii="Lucida Bright" w:hAnsi="Lucida Bright"/>
          <w:sz w:val="32"/>
          <w:szCs w:val="32"/>
        </w:rPr>
        <w:t xml:space="preserve"> 4 please visit the website:</w:t>
      </w:r>
    </w:p>
    <w:p w:rsidR="00517C85" w:rsidRDefault="00517C85" w:rsidP="00517C85">
      <w:pPr>
        <w:tabs>
          <w:tab w:val="left" w:pos="5445"/>
        </w:tabs>
        <w:rPr>
          <w:rFonts w:ascii="Lucida Bright" w:hAnsi="Lucida Bright"/>
          <w:b/>
          <w:sz w:val="28"/>
          <w:szCs w:val="28"/>
        </w:rPr>
      </w:pPr>
      <w:hyperlink r:id="rId10" w:history="1">
        <w:r w:rsidRPr="00142A9E">
          <w:rPr>
            <w:rStyle w:val="Hyperlink"/>
            <w:rFonts w:ascii="Lucida Bright" w:hAnsi="Lucida Bright"/>
            <w:b/>
            <w:sz w:val="28"/>
            <w:szCs w:val="28"/>
          </w:rPr>
          <w:t>http://ttl4.sunburst.com/downloads/</w:t>
        </w:r>
      </w:hyperlink>
    </w:p>
    <w:p w:rsidR="00517C85" w:rsidRDefault="00517C85" w:rsidP="00517C85">
      <w:pPr>
        <w:tabs>
          <w:tab w:val="left" w:pos="5445"/>
        </w:tabs>
        <w:rPr>
          <w:rFonts w:ascii="Lucida Bright" w:hAnsi="Lucida Bright"/>
          <w:b/>
          <w:sz w:val="28"/>
          <w:szCs w:val="28"/>
        </w:rPr>
      </w:pPr>
    </w:p>
    <w:p w:rsidR="00517C85" w:rsidRPr="00517C85" w:rsidRDefault="00517C85" w:rsidP="00517C85">
      <w:pPr>
        <w:tabs>
          <w:tab w:val="left" w:pos="5445"/>
        </w:tabs>
        <w:rPr>
          <w:rFonts w:ascii="Lucida Bright" w:hAnsi="Lucida Bright"/>
          <w:b/>
          <w:sz w:val="28"/>
          <w:szCs w:val="28"/>
        </w:rPr>
      </w:pPr>
      <w:r>
        <w:rPr>
          <w:rFonts w:ascii="Lucida Bright" w:hAnsi="Lucida Bright"/>
          <w:b/>
          <w:sz w:val="28"/>
          <w:szCs w:val="28"/>
        </w:rPr>
        <w:t>Windows Users:</w:t>
      </w:r>
    </w:p>
    <w:p w:rsidR="00517C85" w:rsidRDefault="00517C85" w:rsidP="00517C85">
      <w:pPr>
        <w:tabs>
          <w:tab w:val="left" w:pos="5445"/>
        </w:tabs>
        <w:rPr>
          <w:rFonts w:ascii="Lucida Bright" w:hAnsi="Lucida Bright"/>
          <w:szCs w:val="24"/>
        </w:rPr>
      </w:pPr>
      <w:r>
        <w:rPr>
          <w:rFonts w:ascii="Lucida Bright" w:hAnsi="Lucida Bright"/>
          <w:szCs w:val="24"/>
        </w:rPr>
        <w:t xml:space="preserve">Once you have entered the link above into a web browser you will select the “Windows MSI” file under “Full Versions”.  </w:t>
      </w:r>
      <w:proofErr w:type="gramStart"/>
      <w:r>
        <w:rPr>
          <w:rFonts w:ascii="Lucida Bright" w:hAnsi="Lucida Bright"/>
          <w:szCs w:val="24"/>
        </w:rPr>
        <w:t>“Full TTL4 v.1.2.1 Application MSI – WIN – Web Version (1.01GB)”.</w:t>
      </w:r>
      <w:proofErr w:type="gramEnd"/>
      <w:r>
        <w:rPr>
          <w:rFonts w:ascii="Lucida Bright" w:hAnsi="Lucida Bright"/>
          <w:szCs w:val="24"/>
        </w:rPr>
        <w:t xml:space="preserve">  Choose “SAVE” rather than “OPEN” or “RUN”.  Double-click the file when it has completed downloading and wait until it </w:t>
      </w:r>
      <w:proofErr w:type="spellStart"/>
      <w:r>
        <w:rPr>
          <w:rFonts w:ascii="Lucida Bright" w:hAnsi="Lucida Bright"/>
          <w:szCs w:val="24"/>
        </w:rPr>
        <w:t>finshes</w:t>
      </w:r>
      <w:proofErr w:type="spellEnd"/>
      <w:r>
        <w:rPr>
          <w:rFonts w:ascii="Lucida Bright" w:hAnsi="Lucida Bright"/>
          <w:szCs w:val="24"/>
        </w:rPr>
        <w:t xml:space="preserve"> installing.  Once installed, launch the program by clicking the “Type to Learn 4” icon on your desktop.</w:t>
      </w:r>
    </w:p>
    <w:p w:rsidR="00517C85" w:rsidRDefault="00517C85" w:rsidP="00517C85">
      <w:pPr>
        <w:tabs>
          <w:tab w:val="left" w:pos="5445"/>
        </w:tabs>
        <w:rPr>
          <w:rFonts w:ascii="Lucida Bright" w:hAnsi="Lucida Bright"/>
          <w:szCs w:val="24"/>
        </w:rPr>
      </w:pPr>
    </w:p>
    <w:p w:rsidR="00517C85" w:rsidRPr="00517C85" w:rsidRDefault="00517C85" w:rsidP="00517C85">
      <w:pPr>
        <w:tabs>
          <w:tab w:val="left" w:pos="5445"/>
        </w:tabs>
        <w:rPr>
          <w:rFonts w:ascii="Lucida Bright" w:hAnsi="Lucida Bright"/>
          <w:b/>
          <w:sz w:val="28"/>
          <w:szCs w:val="28"/>
        </w:rPr>
      </w:pPr>
      <w:r>
        <w:rPr>
          <w:rFonts w:ascii="Lucida Bright" w:hAnsi="Lucida Bright"/>
          <w:b/>
          <w:sz w:val="28"/>
          <w:szCs w:val="28"/>
        </w:rPr>
        <w:t>Macintosh Users:</w:t>
      </w:r>
    </w:p>
    <w:p w:rsidR="00517C85" w:rsidRDefault="00517C85" w:rsidP="00517C85">
      <w:pPr>
        <w:tabs>
          <w:tab w:val="left" w:pos="5445"/>
        </w:tabs>
        <w:rPr>
          <w:rFonts w:ascii="Lucida Bright" w:hAnsi="Lucida Bright"/>
          <w:szCs w:val="24"/>
        </w:rPr>
      </w:pPr>
      <w:r>
        <w:rPr>
          <w:rFonts w:ascii="Lucida Bright" w:hAnsi="Lucida Bright"/>
          <w:szCs w:val="24"/>
        </w:rPr>
        <w:t>Once you have entered the link above into a web browser, other than “</w:t>
      </w:r>
      <w:proofErr w:type="spellStart"/>
      <w:r>
        <w:rPr>
          <w:rFonts w:ascii="Lucida Bright" w:hAnsi="Lucida Bright"/>
          <w:szCs w:val="24"/>
        </w:rPr>
        <w:t>Safair</w:t>
      </w:r>
      <w:proofErr w:type="spellEnd"/>
      <w:r>
        <w:rPr>
          <w:rFonts w:ascii="Lucida Bright" w:hAnsi="Lucida Bright"/>
          <w:szCs w:val="24"/>
        </w:rPr>
        <w:t xml:space="preserve">”, you will scroll down </w:t>
      </w:r>
      <w:proofErr w:type="gramStart"/>
      <w:r>
        <w:rPr>
          <w:rFonts w:ascii="Lucida Bright" w:hAnsi="Lucida Bright"/>
          <w:szCs w:val="24"/>
        </w:rPr>
        <w:t>to  “</w:t>
      </w:r>
      <w:proofErr w:type="gramEnd"/>
      <w:r>
        <w:rPr>
          <w:rFonts w:ascii="Lucida Bright" w:hAnsi="Lucida Bright"/>
          <w:szCs w:val="24"/>
        </w:rPr>
        <w:t xml:space="preserve">Full Versions” and select the  “Full TTL4 Application – Mac – Web Version v1.2.1 (994.65MB)” file.  These files are zipped and should automatically unpack on almost all OSX operating systems.  Launch the installer by double-clicking on the contained file in your ‘downloads’ folder.  The contained files will be </w:t>
      </w:r>
      <w:proofErr w:type="gramStart"/>
      <w:r>
        <w:rPr>
          <w:rFonts w:ascii="Lucida Bright" w:hAnsi="Lucida Bright"/>
          <w:szCs w:val="24"/>
        </w:rPr>
        <w:t>in  MPKG</w:t>
      </w:r>
      <w:proofErr w:type="gramEnd"/>
      <w:r>
        <w:rPr>
          <w:rFonts w:ascii="Lucida Bright" w:hAnsi="Lucida Bright"/>
          <w:szCs w:val="24"/>
        </w:rPr>
        <w:t xml:space="preserve"> format for installation to the Mac OS.</w:t>
      </w:r>
    </w:p>
    <w:p w:rsidR="00517C85" w:rsidRDefault="00517C85" w:rsidP="00517C85">
      <w:pPr>
        <w:tabs>
          <w:tab w:val="left" w:pos="5445"/>
        </w:tabs>
        <w:rPr>
          <w:rFonts w:ascii="Lucida Bright" w:hAnsi="Lucida Bright"/>
          <w:szCs w:val="24"/>
        </w:rPr>
      </w:pPr>
    </w:p>
    <w:p w:rsidR="00517C85" w:rsidRDefault="00517C85" w:rsidP="00517C85">
      <w:pPr>
        <w:tabs>
          <w:tab w:val="left" w:pos="5445"/>
        </w:tabs>
        <w:rPr>
          <w:rFonts w:ascii="Lucida Bright" w:hAnsi="Lucida Bright"/>
          <w:szCs w:val="24"/>
        </w:rPr>
      </w:pPr>
      <w:r>
        <w:rPr>
          <w:rFonts w:ascii="Lucida Bright" w:hAnsi="Lucida Bright"/>
          <w:szCs w:val="24"/>
        </w:rPr>
        <w:t>When you first open the program enter the username (no password for students).  Then enter the following account code (code only necessary the first time the program is used on a computer):</w:t>
      </w:r>
    </w:p>
    <w:p w:rsidR="00517C85" w:rsidRDefault="00517C85" w:rsidP="00517C85">
      <w:pPr>
        <w:tabs>
          <w:tab w:val="left" w:pos="5445"/>
        </w:tabs>
        <w:rPr>
          <w:rFonts w:ascii="Lucida Bright" w:hAnsi="Lucida Bright"/>
          <w:szCs w:val="24"/>
        </w:rPr>
      </w:pPr>
    </w:p>
    <w:p w:rsidR="00517C85" w:rsidRDefault="00517C85" w:rsidP="00517C85">
      <w:pPr>
        <w:tabs>
          <w:tab w:val="left" w:pos="5445"/>
        </w:tabs>
        <w:jc w:val="center"/>
        <w:rPr>
          <w:rFonts w:ascii="Lucida Bright" w:hAnsi="Lucida Bright"/>
          <w:szCs w:val="24"/>
        </w:rPr>
      </w:pPr>
      <w:r>
        <w:rPr>
          <w:rFonts w:ascii="Lucida Bright" w:hAnsi="Lucida Bright"/>
          <w:sz w:val="48"/>
          <w:szCs w:val="48"/>
        </w:rPr>
        <w:t>146404</w:t>
      </w:r>
    </w:p>
    <w:p w:rsidR="00517C85" w:rsidRDefault="00517C85" w:rsidP="00517C85">
      <w:pPr>
        <w:tabs>
          <w:tab w:val="left" w:pos="5445"/>
        </w:tabs>
        <w:rPr>
          <w:rFonts w:ascii="Lucida Bright" w:hAnsi="Lucida Bright"/>
          <w:szCs w:val="24"/>
        </w:rPr>
      </w:pPr>
    </w:p>
    <w:p w:rsidR="00184EC1" w:rsidRPr="00517C85" w:rsidRDefault="00517C85" w:rsidP="00517C85">
      <w:pPr>
        <w:tabs>
          <w:tab w:val="left" w:pos="5445"/>
        </w:tabs>
        <w:rPr>
          <w:rFonts w:ascii="Lucida Bright" w:hAnsi="Lucida Bright"/>
          <w:szCs w:val="24"/>
        </w:rPr>
      </w:pPr>
      <w:r>
        <w:rPr>
          <w:rFonts w:ascii="Lucida Bright" w:hAnsi="Lucida Bright"/>
          <w:szCs w:val="24"/>
        </w:rPr>
        <w:t>Download times vary greatly, but may take approximately 30 minutes or longer, depending on the speed of your connection.</w:t>
      </w:r>
    </w:p>
    <w:sectPr w:rsidR="00184EC1" w:rsidRPr="00517C85" w:rsidSect="00517C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C85" w:rsidRDefault="00517C85" w:rsidP="00517C85">
      <w:pPr>
        <w:spacing w:after="0" w:line="240" w:lineRule="auto"/>
      </w:pPr>
      <w:r>
        <w:separator/>
      </w:r>
    </w:p>
  </w:endnote>
  <w:endnote w:type="continuationSeparator" w:id="0">
    <w:p w:rsidR="00517C85" w:rsidRDefault="00517C85" w:rsidP="0051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y Round BTN">
    <w:charset w:val="00"/>
    <w:family w:val="auto"/>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C85" w:rsidRDefault="00517C85" w:rsidP="00517C85">
      <w:pPr>
        <w:spacing w:after="0" w:line="240" w:lineRule="auto"/>
      </w:pPr>
      <w:r>
        <w:separator/>
      </w:r>
    </w:p>
  </w:footnote>
  <w:footnote w:type="continuationSeparator" w:id="0">
    <w:p w:rsidR="00517C85" w:rsidRDefault="00517C85" w:rsidP="00517C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E4"/>
    <w:rsid w:val="001B09E4"/>
    <w:rsid w:val="00517C85"/>
    <w:rsid w:val="0090720C"/>
    <w:rsid w:val="00E40BAC"/>
    <w:rsid w:val="00FB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85"/>
  </w:style>
  <w:style w:type="paragraph" w:styleId="Footer">
    <w:name w:val="footer"/>
    <w:basedOn w:val="Normal"/>
    <w:link w:val="FooterChar"/>
    <w:uiPriority w:val="99"/>
    <w:unhideWhenUsed/>
    <w:rsid w:val="00517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85"/>
  </w:style>
  <w:style w:type="character" w:styleId="Hyperlink">
    <w:name w:val="Hyperlink"/>
    <w:basedOn w:val="DefaultParagraphFont"/>
    <w:uiPriority w:val="99"/>
    <w:semiHidden/>
    <w:unhideWhenUsed/>
    <w:rsid w:val="00517C85"/>
    <w:rPr>
      <w:color w:val="0000FF"/>
      <w:u w:val="single"/>
    </w:rPr>
  </w:style>
  <w:style w:type="paragraph" w:styleId="BalloonText">
    <w:name w:val="Balloon Text"/>
    <w:basedOn w:val="Normal"/>
    <w:link w:val="BalloonTextChar"/>
    <w:uiPriority w:val="99"/>
    <w:semiHidden/>
    <w:unhideWhenUsed/>
    <w:rsid w:val="00517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C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85"/>
  </w:style>
  <w:style w:type="paragraph" w:styleId="Footer">
    <w:name w:val="footer"/>
    <w:basedOn w:val="Normal"/>
    <w:link w:val="FooterChar"/>
    <w:uiPriority w:val="99"/>
    <w:unhideWhenUsed/>
    <w:rsid w:val="00517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85"/>
  </w:style>
  <w:style w:type="character" w:styleId="Hyperlink">
    <w:name w:val="Hyperlink"/>
    <w:basedOn w:val="DefaultParagraphFont"/>
    <w:uiPriority w:val="99"/>
    <w:semiHidden/>
    <w:unhideWhenUsed/>
    <w:rsid w:val="00517C85"/>
    <w:rPr>
      <w:color w:val="0000FF"/>
      <w:u w:val="single"/>
    </w:rPr>
  </w:style>
  <w:style w:type="paragraph" w:styleId="BalloonText">
    <w:name w:val="Balloon Text"/>
    <w:basedOn w:val="Normal"/>
    <w:link w:val="BalloonTextChar"/>
    <w:uiPriority w:val="99"/>
    <w:semiHidden/>
    <w:unhideWhenUsed/>
    <w:rsid w:val="00517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7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tl4.sunburst.com/downloads/" TargetMode="External"/><Relationship Id="rId4" Type="http://schemas.openxmlformats.org/officeDocument/2006/relationships/webSettings" Target="webSettings.xml"/><Relationship Id="rId9" Type="http://schemas.openxmlformats.org/officeDocument/2006/relationships/image" Target="http://briancameron.cmswiki.wikispaces.net/file/view/Large_TTL4.jpg/315798286/Large_TTL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2013-06-12T15:14:00Z</dcterms:created>
  <dcterms:modified xsi:type="dcterms:W3CDTF">2013-06-12T15:29:00Z</dcterms:modified>
</cp:coreProperties>
</file>